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4B4" w:rsidRPr="00FB5972" w:rsidRDefault="006F74B4" w:rsidP="006F74B4">
      <w:pPr>
        <w:pStyle w:val="2"/>
        <w:widowControl w:val="0"/>
        <w:spacing w:after="0" w:line="240" w:lineRule="auto"/>
        <w:jc w:val="center"/>
        <w:rPr>
          <w:b/>
        </w:rPr>
      </w:pPr>
      <w:r w:rsidRPr="00FB5972">
        <w:rPr>
          <w:b/>
        </w:rPr>
        <w:t>ФЕДЕРАЛЬНЫЙ ГОСУДАРСТВЕННЫЙ ОБРАЗОВАТЕЛЬНЫЙ СТАНДАРТ</w:t>
      </w:r>
    </w:p>
    <w:p w:rsidR="006F74B4" w:rsidRPr="00FB5972" w:rsidRDefault="006F74B4" w:rsidP="006F74B4">
      <w:pPr>
        <w:pStyle w:val="2"/>
        <w:widowControl w:val="0"/>
        <w:spacing w:after="0" w:line="240" w:lineRule="auto"/>
        <w:jc w:val="center"/>
        <w:rPr>
          <w:b/>
        </w:rPr>
      </w:pPr>
      <w:r w:rsidRPr="00FB5972">
        <w:rPr>
          <w:b/>
        </w:rPr>
        <w:t>НАЧАЛЬНОГО ОБЩЕГО ОБРАЗОВАНИЯ</w:t>
      </w:r>
      <w:bookmarkStart w:id="0" w:name="_Toc226190558"/>
      <w:bookmarkStart w:id="1" w:name="_Toc226191223"/>
      <w:bookmarkStart w:id="2" w:name="_Toc224642147"/>
      <w:bookmarkStart w:id="3" w:name="_Toc225319443"/>
      <w:bookmarkStart w:id="4" w:name="_Toc226190146"/>
      <w:bookmarkStart w:id="5" w:name="_Toc226190302"/>
      <w:bookmarkStart w:id="6" w:name="_Toc226190351"/>
      <w:bookmarkStart w:id="7" w:name="_Toc226190352"/>
      <w:bookmarkStart w:id="8" w:name="_Toc237326430"/>
      <w:bookmarkStart w:id="9" w:name="_Toc237345005"/>
      <w:bookmarkStart w:id="10" w:name="_Toc237345022"/>
      <w:bookmarkStart w:id="11" w:name="_Toc237345051"/>
      <w:bookmarkStart w:id="12" w:name="_Toc237401785"/>
      <w:bookmarkStart w:id="13" w:name="_Toc237402125"/>
      <w:bookmarkStart w:id="14" w:name="_Toc237402262"/>
      <w:bookmarkStart w:id="15" w:name="_Toc239159000"/>
      <w:bookmarkStart w:id="16" w:name="_Toc240115649"/>
      <w:bookmarkStart w:id="17" w:name="_Toc240180800"/>
    </w:p>
    <w:p w:rsidR="006F74B4" w:rsidRPr="00FB5972" w:rsidRDefault="006F74B4" w:rsidP="006F74B4">
      <w:pPr>
        <w:pStyle w:val="1"/>
        <w:spacing w:before="0" w:after="0"/>
        <w:rPr>
          <w:rFonts w:cs="Times New Roman"/>
          <w:sz w:val="24"/>
          <w:szCs w:val="24"/>
        </w:rPr>
      </w:pPr>
    </w:p>
    <w:p w:rsidR="006F74B4" w:rsidRPr="00FB5972" w:rsidRDefault="006F74B4" w:rsidP="006F74B4">
      <w:pPr>
        <w:pStyle w:val="1"/>
        <w:spacing w:before="0" w:after="0"/>
        <w:rPr>
          <w:rFonts w:cs="Times New Roman"/>
          <w:sz w:val="24"/>
          <w:szCs w:val="24"/>
        </w:rPr>
      </w:pPr>
      <w:r w:rsidRPr="00FB5972">
        <w:rPr>
          <w:rFonts w:cs="Times New Roman"/>
          <w:sz w:val="24"/>
          <w:szCs w:val="24"/>
        </w:rPr>
        <w:t>I. О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r w:rsidRPr="00FB5972">
        <w:rPr>
          <w:rFonts w:cs="Times New Roman"/>
          <w:sz w:val="24"/>
          <w:szCs w:val="24"/>
        </w:rPr>
        <w:t>бщие  положения</w:t>
      </w:r>
    </w:p>
    <w:p w:rsidR="006F74B4" w:rsidRPr="00FB5972" w:rsidRDefault="006F74B4" w:rsidP="006F74B4">
      <w:pPr>
        <w:pStyle w:val="11"/>
        <w:spacing w:before="0" w:line="360" w:lineRule="auto"/>
        <w:rPr>
          <w:rStyle w:val="14"/>
          <w:b/>
          <w:sz w:val="24"/>
          <w:szCs w:val="24"/>
        </w:rPr>
      </w:pPr>
    </w:p>
    <w:p w:rsidR="006F74B4" w:rsidRPr="00FB5972" w:rsidRDefault="006F74B4" w:rsidP="006F74B4">
      <w:pPr>
        <w:tabs>
          <w:tab w:val="left" w:pos="1260"/>
        </w:tabs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1. Федеральный государственный образовательный стандарт начального общего образования (далее – Стандарт) представляет собой совокупность требований, обязательных при реализации основной образовательной программы начального общего образования образовательными учреждениями, имеющими государственную аккредитацию.</w:t>
      </w:r>
      <w:r w:rsidRPr="00FB5972">
        <w:rPr>
          <w:rStyle w:val="a3"/>
          <w:rFonts w:ascii="Times New Roman" w:hAnsi="Times New Roman" w:cs="Times New Roman"/>
          <w:kern w:val="2"/>
          <w:sz w:val="24"/>
          <w:szCs w:val="24"/>
        </w:rPr>
        <w:footnoteReference w:id="2"/>
      </w:r>
    </w:p>
    <w:p w:rsidR="006F74B4" w:rsidRPr="00FB5972" w:rsidRDefault="006F74B4" w:rsidP="006F74B4">
      <w:pPr>
        <w:tabs>
          <w:tab w:val="left" w:pos="1260"/>
          <w:tab w:val="left" w:pos="5180"/>
        </w:tabs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Стандарт  включает в себя требования: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к результатам освоения основной образовательной программы начального общего образования;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к структуре основной образовательной программы начального общего образования, в том числе требования к соотношению частей основной образовательной программы и их объему, а также к соотношению обязательной части основной образовательной программы и части, формируемой участниками образовательного процесса; 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к условиям реализации основной образовательной  программы начального общего образования, в том числе кадровым, финансовым, материально-техническим и иным условиям.</w:t>
      </w:r>
    </w:p>
    <w:p w:rsidR="006F74B4" w:rsidRPr="00FB5972" w:rsidRDefault="006F74B4" w:rsidP="006F74B4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Требования к результатам, структуре и условиям освоения основной образовательной программы начального общего образования учитывают возрастные и индивидуальные особенности обучающихся на ступени начального общего образования, самоценность ступени начального общего образования как фундамента всего последующего образования.</w:t>
      </w:r>
    </w:p>
    <w:p w:rsidR="006F74B4" w:rsidRPr="00FB5972" w:rsidRDefault="006F74B4" w:rsidP="006F74B4">
      <w:pPr>
        <w:tabs>
          <w:tab w:val="left" w:pos="1260"/>
          <w:tab w:val="left" w:pos="5180"/>
        </w:tabs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2. Стандарт учитывает образовательные потребности детей с ограниченными возможностями здоровья.</w:t>
      </w:r>
      <w:r w:rsidRPr="00FB5972">
        <w:rPr>
          <w:rStyle w:val="a3"/>
          <w:rFonts w:ascii="Times New Roman" w:hAnsi="Times New Roman" w:cs="Times New Roman"/>
          <w:kern w:val="2"/>
          <w:sz w:val="24"/>
          <w:szCs w:val="24"/>
        </w:rPr>
        <w:footnoteReference w:id="3"/>
      </w: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3. Стандарт является основой объективной оценки уровня образования обучающихся на ступени начального общего образования. 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4. Нормативный срок освоения основной образовательной программы начального общего образования составляет четыре года.</w:t>
      </w:r>
      <w:r w:rsidRPr="00FB5972">
        <w:rPr>
          <w:rFonts w:ascii="Times New Roman" w:hAnsi="Times New Roman" w:cs="Times New Roman"/>
          <w:kern w:val="2"/>
          <w:sz w:val="24"/>
          <w:szCs w:val="24"/>
          <w:vertAlign w:val="superscript"/>
        </w:rPr>
        <w:footnoteReference w:id="4"/>
      </w:r>
    </w:p>
    <w:p w:rsidR="006F74B4" w:rsidRPr="00FB5972" w:rsidRDefault="006F74B4" w:rsidP="006F74B4">
      <w:pPr>
        <w:tabs>
          <w:tab w:val="left" w:pos="1260"/>
          <w:tab w:val="left" w:pos="5580"/>
        </w:tabs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5. Стандарт разработан с учетом региональных, национальных и этнокультурных потребностей народов Российской Федерации.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6.</w:t>
      </w:r>
      <w:r w:rsidR="002B7A0D" w:rsidRPr="00FB5972">
        <w:rPr>
          <w:rFonts w:ascii="Times New Roman" w:hAnsi="Times New Roman" w:cs="Times New Roman"/>
          <w:sz w:val="24"/>
          <w:szCs w:val="24"/>
        </w:rPr>
        <w:t xml:space="preserve">  Стандарт направлен а н</w:t>
      </w:r>
      <w:r w:rsidRPr="00FB5972">
        <w:rPr>
          <w:rFonts w:ascii="Times New Roman" w:hAnsi="Times New Roman" w:cs="Times New Roman"/>
          <w:sz w:val="24"/>
          <w:szCs w:val="24"/>
        </w:rPr>
        <w:t>а обеспечение:</w:t>
      </w:r>
    </w:p>
    <w:p w:rsidR="002B7A0D" w:rsidRPr="00FB5972" w:rsidRDefault="002B7A0D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равных возможностей получения качественного начального общего образования;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духовно-нравственного развития и воспитания обучающихся на ступени начального общего образования,</w:t>
      </w:r>
      <w:r w:rsidRPr="00FB5972">
        <w:rPr>
          <w:rFonts w:ascii="Times New Roman" w:hAnsi="Times New Roman" w:cs="Times New Roman"/>
          <w:bCs/>
          <w:sz w:val="24"/>
          <w:szCs w:val="24"/>
        </w:rPr>
        <w:t xml:space="preserve"> становление их гражданской идентичности </w:t>
      </w:r>
      <w:r w:rsidRPr="00FB5972">
        <w:rPr>
          <w:rFonts w:ascii="Times New Roman" w:hAnsi="Times New Roman" w:cs="Times New Roman"/>
          <w:sz w:val="24"/>
          <w:szCs w:val="24"/>
        </w:rPr>
        <w:t xml:space="preserve">как основы развития гражданского общества;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преемственности основных образовательных программ дошкольного, начального общего, основного общего, среднего (полного) общего, начального профессионального, среднего профессионального и высшего профессионального образования;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color w:val="000000"/>
          <w:sz w:val="24"/>
          <w:szCs w:val="24"/>
        </w:rPr>
        <w:t>сохранения и развития культурного разнообразия и языкового наследия многонационального народа Российской Федерации,</w:t>
      </w:r>
      <w:r w:rsidRPr="00FB597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права на </w:t>
      </w:r>
      <w:r w:rsidRPr="00FB5972">
        <w:rPr>
          <w:rFonts w:ascii="Times New Roman" w:hAnsi="Times New Roman" w:cs="Times New Roman"/>
          <w:color w:val="000000"/>
          <w:sz w:val="24"/>
          <w:szCs w:val="24"/>
        </w:rPr>
        <w:t>изучение родного языка</w:t>
      </w:r>
      <w:r w:rsidRPr="00FB5972">
        <w:rPr>
          <w:rFonts w:ascii="Times New Roman" w:hAnsi="Times New Roman" w:cs="Times New Roman"/>
          <w:sz w:val="24"/>
          <w:szCs w:val="24"/>
        </w:rPr>
        <w:t xml:space="preserve">, возможности </w:t>
      </w:r>
      <w:r w:rsidRPr="00FB5972">
        <w:rPr>
          <w:rFonts w:ascii="Times New Roman" w:hAnsi="Times New Roman" w:cs="Times New Roman"/>
          <w:bCs/>
          <w:sz w:val="24"/>
          <w:szCs w:val="24"/>
        </w:rPr>
        <w:t xml:space="preserve">получения начального общего образования на родном языке, овладения </w:t>
      </w:r>
      <w:r w:rsidRPr="00FB5972">
        <w:rPr>
          <w:rFonts w:ascii="Times New Roman" w:hAnsi="Times New Roman" w:cs="Times New Roman"/>
          <w:sz w:val="24"/>
          <w:szCs w:val="24"/>
        </w:rPr>
        <w:t>духовными</w:t>
      </w:r>
      <w:r w:rsidRPr="00FB5972">
        <w:rPr>
          <w:rFonts w:ascii="Times New Roman" w:hAnsi="Times New Roman" w:cs="Times New Roman"/>
          <w:bCs/>
          <w:sz w:val="24"/>
          <w:szCs w:val="24"/>
        </w:rPr>
        <w:t xml:space="preserve"> ценностями и культурой многонационального народа России</w:t>
      </w:r>
      <w:r w:rsidRPr="00FB597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единства образовательного пространства Российской Федерации в условиях многообразия образовательных систем и видов образовательных учреждений;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демократизации образования и всей образовательной деятельности, в том числе через развитие форм</w:t>
      </w:r>
      <w:r w:rsidRPr="00FB597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B5972">
        <w:rPr>
          <w:rFonts w:ascii="Times New Roman" w:hAnsi="Times New Roman" w:cs="Times New Roman"/>
          <w:sz w:val="24"/>
          <w:szCs w:val="24"/>
        </w:rPr>
        <w:t xml:space="preserve">государственно-общественного управления, </w:t>
      </w:r>
      <w:r w:rsidRPr="00FB5972">
        <w:rPr>
          <w:rFonts w:ascii="Times New Roman" w:hAnsi="Times New Roman" w:cs="Times New Roman"/>
          <w:color w:val="000000"/>
          <w:sz w:val="24"/>
          <w:szCs w:val="24"/>
        </w:rPr>
        <w:t>расширение возможностей для реализации права</w:t>
      </w:r>
      <w:r w:rsidRPr="00FB5972">
        <w:rPr>
          <w:rFonts w:ascii="Times New Roman" w:hAnsi="Times New Roman" w:cs="Times New Roman"/>
          <w:sz w:val="24"/>
          <w:szCs w:val="24"/>
        </w:rPr>
        <w:t xml:space="preserve"> выбора педагогическими работниками методик обучения и воспитания, методов оценки знаний обучающихся, воспитанников, использования различных форм образовательной деятельности обучающихся, развития культуры образовательной среды образовательного учреждения; 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формирования критериальной оценки </w:t>
      </w:r>
      <w:r w:rsidRPr="00FB5972">
        <w:rPr>
          <w:rFonts w:ascii="Times New Roman" w:hAnsi="Times New Roman" w:cs="Times New Roman"/>
          <w:spacing w:val="2"/>
          <w:sz w:val="24"/>
          <w:szCs w:val="24"/>
        </w:rPr>
        <w:t xml:space="preserve">результатов освоения обучающимися основной образовательной программы начального общего образования, деятельности педагогических работников, образовательных </w:t>
      </w:r>
      <w:r w:rsidRPr="00FB5972">
        <w:rPr>
          <w:rFonts w:ascii="Times New Roman" w:hAnsi="Times New Roman" w:cs="Times New Roman"/>
          <w:spacing w:val="1"/>
          <w:sz w:val="24"/>
          <w:szCs w:val="24"/>
        </w:rPr>
        <w:t>учреждений, функционирования системы образования в целом;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условий для эффективной реализации и освоения обучающимися основной образовательной программы начального общего образования, в том числе обеспечение условий для индивидуального развития всех обучающихся, в особенности тех, кто в наибольшей степени нуждается в специальных условиях обучения, – одаренных детей и детей с ограниченными возможностями здоровья.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b/>
          <w:sz w:val="24"/>
          <w:szCs w:val="24"/>
        </w:rPr>
        <w:t>7.</w:t>
      </w:r>
      <w:r w:rsidRPr="00FB5972">
        <w:rPr>
          <w:rFonts w:ascii="Times New Roman" w:hAnsi="Times New Roman" w:cs="Times New Roman"/>
          <w:sz w:val="24"/>
          <w:szCs w:val="24"/>
        </w:rPr>
        <w:t xml:space="preserve"> В основе Стандарта лежит  системно-деятельностный подход, который предполагает: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воспитание и развитие качеств личности, отвечающих требованиям информационного общества, инновационной экономики, задачам построения демократического гражданского </w:t>
      </w:r>
      <w:r w:rsidRPr="00FB5972">
        <w:rPr>
          <w:rFonts w:ascii="Times New Roman" w:hAnsi="Times New Roman" w:cs="Times New Roman"/>
          <w:kern w:val="2"/>
          <w:sz w:val="24"/>
          <w:szCs w:val="24"/>
        </w:rPr>
        <w:lastRenderedPageBreak/>
        <w:t xml:space="preserve">общества на основе толерантности, диалога культур и уважения многонационального, поликультурного и поликонфессионального состава российского общества;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переход к стратегии социального проектирования и конструирования в системе образования на основе разработки содержания и технологий образования, определяющих пути и способы достижения социально желаемого уровня (результата) личностного и познавательного развития обучающихся;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ориентацию на результаты образования как системообразующий компонент Стандарта, где развитие личности обучающегося на основе усвоения универсальных учебных действий,  познания и освоения мира составляет цель и основной результат образования;</w:t>
      </w:r>
    </w:p>
    <w:p w:rsidR="006F74B4" w:rsidRPr="00FB5972" w:rsidRDefault="006F74B4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признание решающей роли содержания образования, способов организации  образовательной деятельности и взаимодействия участников образовательного процесса в достижении целей личностного, социального и познавательного развития обучающихся; </w:t>
      </w:r>
    </w:p>
    <w:p w:rsidR="002B7A0D" w:rsidRPr="00FB5972" w:rsidRDefault="002B7A0D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учет индивидуальных возрастных, психологических и физиологических особенностей обучающихся, роли и значения видов деятельности и форм общения для определения целей образования и воспитания и путей их достижения;</w:t>
      </w:r>
    </w:p>
    <w:p w:rsidR="002B7A0D" w:rsidRPr="00FB5972" w:rsidRDefault="002B7A0D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обеспечение преемственности дошкольного, начального общего, основного и среднего (полного) общего образования; </w:t>
      </w:r>
    </w:p>
    <w:p w:rsidR="002B7A0D" w:rsidRPr="00FB5972" w:rsidRDefault="002B7A0D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разнообразие организационных форм и учет индивидуальных особенностей каждого обучающегося (включая одаренных детей и детей с ограниченными возможностями здоровья), обеспечивающих рост творческого потенциала, познавательных мотивов, обогащение форм взаимодействия со сверстниками и взрослыми в познавательной деятельности; </w:t>
      </w:r>
    </w:p>
    <w:p w:rsidR="002B7A0D" w:rsidRPr="00FB5972" w:rsidRDefault="002B7A0D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гарантированность достижения планируемых результатов освоения основной образовательной программы начального общего образования, что и создает основу для самостоятельного успешного усвоения обучающимися новых знаний, умений, компетенций, видов и способов деятельности.</w:t>
      </w:r>
    </w:p>
    <w:p w:rsidR="00E44586" w:rsidRPr="00FB5972" w:rsidRDefault="00E44586" w:rsidP="00E44586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Стандарт ориентирован на становление личностных характеристик</w:t>
      </w:r>
      <w:r w:rsidRPr="00FB597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FB5972">
        <w:rPr>
          <w:rFonts w:ascii="Times New Roman" w:hAnsi="Times New Roman" w:cs="Times New Roman"/>
          <w:sz w:val="24"/>
          <w:szCs w:val="24"/>
        </w:rPr>
        <w:t>выпускника («портрет выпускника начальной школы»)</w:t>
      </w:r>
      <w:r w:rsidRPr="00FB5972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 xml:space="preserve">любящий свой народ, свой край и свою Родину; 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>уважающий и принимающий ценности семьи и общества;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>любознательный, активно и заинтересованно познающий мир;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lastRenderedPageBreak/>
        <w:tab/>
        <w:t xml:space="preserve">владеющий основами умения учиться, способный к организации собственной деятельности; 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 xml:space="preserve">готовый самостоятельно действовать и отвечать за свои поступки перед семьей и обществом; 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 xml:space="preserve">доброжелательный, умеющий слушать и слышать собеседника, обосновывать  свою позицию, высказывать свое мнение; 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 xml:space="preserve">выполняющий правила здорового и безопасного для себя и окружающих образа жизни. </w:t>
      </w:r>
    </w:p>
    <w:p w:rsidR="00B94EA7" w:rsidRPr="00FB5972" w:rsidRDefault="00B94EA7" w:rsidP="00B94EA7">
      <w:pPr>
        <w:pStyle w:val="1"/>
        <w:rPr>
          <w:rFonts w:cs="Times New Roman"/>
          <w:sz w:val="24"/>
          <w:szCs w:val="24"/>
        </w:rPr>
      </w:pPr>
      <w:bookmarkStart w:id="18" w:name="_Toc225319448"/>
      <w:bookmarkStart w:id="19" w:name="_Toc226190150"/>
      <w:bookmarkStart w:id="20" w:name="_Toc226190306"/>
      <w:bookmarkStart w:id="21" w:name="_Toc226190356"/>
      <w:bookmarkStart w:id="22" w:name="_Toc237326433"/>
      <w:bookmarkStart w:id="23" w:name="_Toc237345008"/>
      <w:bookmarkStart w:id="24" w:name="_Toc237345025"/>
      <w:bookmarkStart w:id="25" w:name="_Toc237345054"/>
      <w:bookmarkStart w:id="26" w:name="_Toc237401788"/>
      <w:bookmarkStart w:id="27" w:name="_Toc237402128"/>
      <w:bookmarkStart w:id="28" w:name="_Toc237402265"/>
      <w:bookmarkStart w:id="29" w:name="_Toc238625448"/>
      <w:bookmarkStart w:id="30" w:name="_Toc239158824"/>
      <w:bookmarkStart w:id="31" w:name="_Toc239159003"/>
      <w:bookmarkStart w:id="32" w:name="_Toc240115651"/>
      <w:bookmarkStart w:id="33" w:name="_Toc240180802"/>
      <w:r w:rsidRPr="00FB5972">
        <w:rPr>
          <w:rFonts w:cs="Times New Roman"/>
          <w:spacing w:val="-2"/>
          <w:sz w:val="24"/>
          <w:szCs w:val="24"/>
          <w:lang w:val="en-US"/>
        </w:rPr>
        <w:t>II</w:t>
      </w:r>
      <w:r w:rsidRPr="00FB5972">
        <w:rPr>
          <w:rFonts w:cs="Times New Roman"/>
          <w:sz w:val="24"/>
          <w:szCs w:val="24"/>
        </w:rPr>
        <w:t xml:space="preserve">. Требования к результатам освоения </w:t>
      </w:r>
      <w:r w:rsidRPr="00FB5972">
        <w:rPr>
          <w:rFonts w:cs="Times New Roman"/>
          <w:sz w:val="24"/>
          <w:szCs w:val="24"/>
        </w:rPr>
        <w:br/>
        <w:t>основной образовательной программы начального общего образования</w:t>
      </w:r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</w:p>
    <w:p w:rsidR="00B94EA7" w:rsidRPr="00FB5972" w:rsidRDefault="00B94EA7" w:rsidP="00B94EA7">
      <w:pPr>
        <w:rPr>
          <w:rFonts w:ascii="Times New Roman" w:hAnsi="Times New Roman" w:cs="Times New Roman"/>
          <w:sz w:val="24"/>
          <w:szCs w:val="24"/>
        </w:rPr>
      </w:pPr>
    </w:p>
    <w:p w:rsidR="00B94EA7" w:rsidRPr="00FB5972" w:rsidRDefault="00B94EA7" w:rsidP="00B94EA7">
      <w:pPr>
        <w:tabs>
          <w:tab w:val="left" w:pos="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8. Стандарт устанавливает требования к результатам обучающихся, освоивших основную образовательную программу начального общего образования: </w:t>
      </w:r>
    </w:p>
    <w:p w:rsidR="00B94EA7" w:rsidRPr="00FB5972" w:rsidRDefault="00B94EA7" w:rsidP="00B94EA7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b/>
          <w:sz w:val="24"/>
          <w:szCs w:val="24"/>
        </w:rPr>
        <w:t>личностным</w:t>
      </w:r>
      <w:r w:rsidRPr="00FB5972">
        <w:rPr>
          <w:rFonts w:ascii="Times New Roman" w:hAnsi="Times New Roman" w:cs="Times New Roman"/>
          <w:sz w:val="24"/>
          <w:szCs w:val="24"/>
        </w:rPr>
        <w:t>, включающим готовность и способность обучающихся к саморазвитию, сформированность мотивации к обучению и познанию, ценностно-смысловые установки обучающихся, отражающие их индивидуально-личностные позиции, социальные компетенции, личностные качества; сформированность основ гра</w:t>
      </w:r>
      <w:r w:rsidRPr="00FB5972">
        <w:rPr>
          <w:rFonts w:ascii="Times New Roman" w:hAnsi="Times New Roman" w:cs="Times New Roman"/>
          <w:sz w:val="24"/>
          <w:szCs w:val="24"/>
        </w:rPr>
        <w:t>ж</w:t>
      </w:r>
      <w:r w:rsidRPr="00FB5972">
        <w:rPr>
          <w:rFonts w:ascii="Times New Roman" w:hAnsi="Times New Roman" w:cs="Times New Roman"/>
          <w:sz w:val="24"/>
          <w:szCs w:val="24"/>
        </w:rPr>
        <w:t xml:space="preserve">данской идентичности. </w:t>
      </w:r>
    </w:p>
    <w:p w:rsidR="00B94EA7" w:rsidRPr="00FB5972" w:rsidRDefault="00B94EA7" w:rsidP="00B94EA7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b/>
          <w:sz w:val="24"/>
          <w:szCs w:val="24"/>
        </w:rPr>
        <w:t>метапредметным</w:t>
      </w:r>
      <w:r w:rsidRPr="00FB5972">
        <w:rPr>
          <w:rFonts w:ascii="Times New Roman" w:hAnsi="Times New Roman" w:cs="Times New Roman"/>
          <w:sz w:val="24"/>
          <w:szCs w:val="24"/>
        </w:rPr>
        <w:t>, включающим освоенные обучающимися универсальные учебные действия (познавательные, регулятивные и коммуникативные), обеспечивающие овладение ключевыми компетенциями, составляющими основу умения учиться, и</w:t>
      </w:r>
      <w:r w:rsidRPr="00FB597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B5972">
        <w:rPr>
          <w:rFonts w:ascii="Times New Roman" w:hAnsi="Times New Roman" w:cs="Times New Roman"/>
          <w:sz w:val="24"/>
          <w:szCs w:val="24"/>
        </w:rPr>
        <w:t>межпредметными понятиями.</w:t>
      </w:r>
    </w:p>
    <w:p w:rsidR="00B94EA7" w:rsidRPr="00FB5972" w:rsidRDefault="00B94EA7" w:rsidP="00B94EA7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Style w:val="dash041e0431044b0447043d044b0439char1"/>
          <w:b/>
          <w:bCs/>
          <w:iCs/>
        </w:rPr>
        <w:t>предметным</w:t>
      </w:r>
      <w:r w:rsidRPr="00FB5972">
        <w:rPr>
          <w:rStyle w:val="dash041e0431044b0447043d044b0439char1"/>
          <w:b/>
          <w:bCs/>
          <w:i/>
          <w:iCs/>
        </w:rPr>
        <w:t xml:space="preserve">, </w:t>
      </w:r>
      <w:r w:rsidRPr="00FB5972">
        <w:rPr>
          <w:rFonts w:ascii="Times New Roman" w:hAnsi="Times New Roman" w:cs="Times New Roman"/>
          <w:sz w:val="24"/>
          <w:szCs w:val="24"/>
        </w:rPr>
        <w:t>включающим освоенный обучающимися в ходе изучения учебного предмета опыт специфической для данной предметной области  деятельности по получению нового знания, его преобразованию и применению, а также систему основополагающих элементов научного знания, лежащих в основе современной научной картины мира.</w:t>
      </w:r>
    </w:p>
    <w:p w:rsidR="00B66D28" w:rsidRPr="00FB5972" w:rsidRDefault="00B66D28" w:rsidP="00B66D28">
      <w:pPr>
        <w:pStyle w:val="1"/>
        <w:rPr>
          <w:rFonts w:cs="Times New Roman"/>
          <w:sz w:val="24"/>
          <w:szCs w:val="24"/>
        </w:rPr>
      </w:pPr>
      <w:bookmarkStart w:id="34" w:name="_Toc224642151"/>
      <w:bookmarkStart w:id="35" w:name="_Toc225319446"/>
      <w:bookmarkStart w:id="36" w:name="_Toc226190154"/>
      <w:bookmarkStart w:id="37" w:name="_Toc226190310"/>
      <w:bookmarkStart w:id="38" w:name="_Toc226190360"/>
      <w:bookmarkStart w:id="39" w:name="_Toc237326437"/>
      <w:bookmarkStart w:id="40" w:name="_Toc237345012"/>
      <w:bookmarkStart w:id="41" w:name="_Toc237345029"/>
      <w:bookmarkStart w:id="42" w:name="_Toc237345058"/>
      <w:bookmarkStart w:id="43" w:name="_Toc237401792"/>
      <w:bookmarkStart w:id="44" w:name="_Toc237402132"/>
      <w:bookmarkStart w:id="45" w:name="_Toc237402269"/>
      <w:bookmarkStart w:id="46" w:name="_Toc239158828"/>
      <w:bookmarkStart w:id="47" w:name="_Toc239159007"/>
      <w:bookmarkStart w:id="48" w:name="_Toc240115655"/>
      <w:bookmarkStart w:id="49" w:name="_Toc240180806"/>
      <w:r w:rsidRPr="00FB5972">
        <w:rPr>
          <w:rFonts w:cs="Times New Roman"/>
          <w:bCs w:val="0"/>
          <w:sz w:val="24"/>
          <w:szCs w:val="24"/>
        </w:rPr>
        <w:t>III.</w:t>
      </w:r>
      <w:r w:rsidRPr="00FB5972">
        <w:rPr>
          <w:rFonts w:cs="Times New Roman"/>
          <w:b w:val="0"/>
          <w:bCs w:val="0"/>
          <w:sz w:val="24"/>
          <w:szCs w:val="24"/>
        </w:rPr>
        <w:t xml:space="preserve"> </w:t>
      </w:r>
      <w:r w:rsidRPr="00FB5972">
        <w:rPr>
          <w:rFonts w:cs="Times New Roman"/>
          <w:sz w:val="24"/>
          <w:szCs w:val="24"/>
        </w:rPr>
        <w:t>Требования к структуре основной образовательной программы начального общего образования</w:t>
      </w:r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</w:p>
    <w:p w:rsidR="00B66D28" w:rsidRPr="00FB5972" w:rsidRDefault="00B66D28" w:rsidP="00B66D28">
      <w:pPr>
        <w:autoSpaceDE w:val="0"/>
        <w:autoSpaceDN w:val="0"/>
        <w:adjustRightInd w:val="0"/>
        <w:spacing w:before="24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9. Основная образовательная программа начального общего образования определяет содержание и организацию образовательного процесса на ступени начального общего образования и направлена на формирование общей культуры, духовно-нравственное, социальное, личностное и интеллектуальное развитие обучающихся, создание основы для самостоятельной реализации учебной деятельности, обеспечивающей социальную успешность, развитие творческих </w:t>
      </w:r>
      <w:r w:rsidRPr="00FB5972">
        <w:rPr>
          <w:rFonts w:ascii="Times New Roman" w:hAnsi="Times New Roman" w:cs="Times New Roman"/>
          <w:sz w:val="24"/>
          <w:szCs w:val="24"/>
        </w:rPr>
        <w:lastRenderedPageBreak/>
        <w:t>способностей, саморазвитие и самосовершенствование, сохранение и укрепление здоровья обучающихся.</w:t>
      </w:r>
    </w:p>
    <w:p w:rsidR="00B66D28" w:rsidRPr="00FB5972" w:rsidRDefault="00B66D28" w:rsidP="00B66D28">
      <w:pPr>
        <w:autoSpaceDE w:val="0"/>
        <w:autoSpaceDN w:val="0"/>
        <w:adjustRightInd w:val="0"/>
        <w:spacing w:before="24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10. Основная образовательная программа начального общего образования содержит обязательную часть и часть, формируемую участниками образовательного процесса.</w:t>
      </w:r>
    </w:p>
    <w:p w:rsidR="00B66D28" w:rsidRPr="00FB5972" w:rsidRDefault="00B66D28" w:rsidP="00B66D28">
      <w:pPr>
        <w:tabs>
          <w:tab w:val="left" w:pos="1080"/>
        </w:tabs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Обязательная часть основной образовательной программы начального общего образования составляет 80 %, а часть, формируемая участниками образовательного процесса, – 20 % от общего объема основной образовательной программы начального общего образования.</w:t>
      </w:r>
    </w:p>
    <w:p w:rsidR="00B66D28" w:rsidRPr="00FB5972" w:rsidRDefault="00B66D28" w:rsidP="00B66D28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11. Основная образовательная программа начального общего образования должна содержать</w:t>
      </w:r>
      <w:r w:rsidRPr="00FB597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B5972">
        <w:rPr>
          <w:rFonts w:ascii="Times New Roman" w:hAnsi="Times New Roman" w:cs="Times New Roman"/>
          <w:sz w:val="24"/>
          <w:szCs w:val="24"/>
        </w:rPr>
        <w:t xml:space="preserve">следующие разделы: 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пояснительная записка;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планируемые результаты </w:t>
      </w:r>
      <w:r w:rsidRPr="00FB5972">
        <w:rPr>
          <w:rFonts w:ascii="Times New Roman" w:hAnsi="Times New Roman" w:cs="Times New Roman"/>
          <w:color w:val="000000"/>
          <w:sz w:val="24"/>
          <w:szCs w:val="24"/>
        </w:rPr>
        <w:t>освоения обучающимися основной образовательной программы начального общего образования</w:t>
      </w:r>
      <w:r w:rsidRPr="00FB597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учебный план начального общего образования; 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программа формирования универсальных учебных действий у обучающихся на ступени начального общего образования;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программы отдельных учебных предметов, курсов; 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программа духовно-нравственного развития, воспитания обучающихся на ступени начального общего образования;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программа формирования культуры  здорового и безопасного образа жизни;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программа коррекционной работы</w:t>
      </w:r>
      <w:r w:rsidRPr="00FB5972">
        <w:rPr>
          <w:rStyle w:val="a3"/>
          <w:rFonts w:ascii="Times New Roman" w:hAnsi="Times New Roman" w:cs="Times New Roman"/>
          <w:sz w:val="24"/>
          <w:szCs w:val="24"/>
        </w:rPr>
        <w:footnoteReference w:id="5"/>
      </w:r>
      <w:r w:rsidRPr="00FB5972">
        <w:rPr>
          <w:rFonts w:ascii="Times New Roman" w:hAnsi="Times New Roman" w:cs="Times New Roman"/>
          <w:sz w:val="24"/>
          <w:szCs w:val="24"/>
        </w:rPr>
        <w:t>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система оценки достижения планируемых результатов </w:t>
      </w:r>
      <w:r w:rsidRPr="00FB5972">
        <w:rPr>
          <w:rFonts w:ascii="Times New Roman" w:hAnsi="Times New Roman" w:cs="Times New Roman"/>
          <w:color w:val="000000"/>
          <w:sz w:val="24"/>
          <w:szCs w:val="24"/>
        </w:rPr>
        <w:t>освоения основной образовательной программы</w:t>
      </w:r>
      <w:r w:rsidRPr="00FB597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B5972">
        <w:rPr>
          <w:rFonts w:ascii="Times New Roman" w:hAnsi="Times New Roman" w:cs="Times New Roman"/>
          <w:sz w:val="24"/>
          <w:szCs w:val="24"/>
        </w:rPr>
        <w:t>начального общего образования.</w:t>
      </w:r>
    </w:p>
    <w:p w:rsidR="00B66D28" w:rsidRPr="00FB5972" w:rsidRDefault="00B66D28" w:rsidP="00B66D28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Основная образовательная программа начального общего образования в имеющем государственную аккредитацию образовательном учреждении разрабатывается на основе примерной основной образовательной программы начального общего образования.</w:t>
      </w:r>
    </w:p>
    <w:p w:rsidR="00B66D28" w:rsidRPr="00FB5972" w:rsidRDefault="00B66D28" w:rsidP="00B66D28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12. Разработанная образовательным учреждением основная образовательная программа начального общего образования должна обеспечивать достижение обучающимися результатов освоения основной образовательной программы начального общего образования в соответствии с требованиями, установленными Стандартом.</w:t>
      </w:r>
    </w:p>
    <w:p w:rsidR="00A95C7F" w:rsidRPr="00FB5972" w:rsidRDefault="00B66D28" w:rsidP="00B66D28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13. Основная образовательная программа начального общего образования должна учитывать тип и вид образовательного учреждения, а также образовательные потребности и запросы обучающихся, воспитанников</w:t>
      </w:r>
      <w:r w:rsidR="00D3132B" w:rsidRPr="00FB5972">
        <w:rPr>
          <w:rFonts w:ascii="Times New Roman" w:hAnsi="Times New Roman" w:cs="Times New Roman"/>
          <w:sz w:val="24"/>
          <w:szCs w:val="24"/>
        </w:rPr>
        <w:t>.</w:t>
      </w:r>
    </w:p>
    <w:p w:rsidR="00D3132B" w:rsidRPr="00FB5972" w:rsidRDefault="00D3132B" w:rsidP="00D3132B">
      <w:pPr>
        <w:pStyle w:val="1"/>
        <w:rPr>
          <w:rFonts w:cs="Times New Roman"/>
          <w:sz w:val="24"/>
          <w:szCs w:val="24"/>
        </w:rPr>
      </w:pPr>
      <w:bookmarkStart w:id="50" w:name="_Toc224642152"/>
      <w:bookmarkStart w:id="51" w:name="_Toc225319447"/>
      <w:bookmarkStart w:id="52" w:name="_Toc226190166"/>
      <w:bookmarkStart w:id="53" w:name="_Toc226190322"/>
      <w:bookmarkStart w:id="54" w:name="_Toc226190372"/>
      <w:bookmarkStart w:id="55" w:name="_Toc237326448"/>
      <w:bookmarkStart w:id="56" w:name="_Toc237345014"/>
      <w:bookmarkStart w:id="57" w:name="_Toc237345039"/>
      <w:bookmarkStart w:id="58" w:name="_Toc237345068"/>
      <w:bookmarkStart w:id="59" w:name="_Toc237401802"/>
      <w:bookmarkStart w:id="60" w:name="_Toc237402142"/>
      <w:bookmarkStart w:id="61" w:name="_Toc237402279"/>
      <w:bookmarkStart w:id="62" w:name="_Toc239158837"/>
      <w:bookmarkStart w:id="63" w:name="_Toc239159016"/>
      <w:bookmarkStart w:id="64" w:name="_Toc240115664"/>
      <w:bookmarkStart w:id="65" w:name="_Toc240180815"/>
      <w:r w:rsidRPr="00FB5972">
        <w:rPr>
          <w:rFonts w:cs="Times New Roman"/>
          <w:bCs w:val="0"/>
          <w:sz w:val="24"/>
          <w:szCs w:val="24"/>
        </w:rPr>
        <w:lastRenderedPageBreak/>
        <w:t xml:space="preserve">IV. </w:t>
      </w:r>
      <w:r w:rsidRPr="00FB5972">
        <w:rPr>
          <w:rFonts w:cs="Times New Roman"/>
          <w:sz w:val="24"/>
          <w:szCs w:val="24"/>
        </w:rPr>
        <w:t xml:space="preserve"> Требования к условиям реализации </w:t>
      </w:r>
      <w:r w:rsidRPr="00FB5972">
        <w:rPr>
          <w:rFonts w:cs="Times New Roman"/>
          <w:sz w:val="24"/>
          <w:szCs w:val="24"/>
        </w:rPr>
        <w:br/>
        <w:t>основной образовательной программы начального общего образования</w:t>
      </w:r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</w:p>
    <w:p w:rsidR="00D3132B" w:rsidRPr="00FB5972" w:rsidRDefault="00D3132B" w:rsidP="00D3132B">
      <w:pPr>
        <w:shd w:val="clear" w:color="auto" w:fill="FFFFFF"/>
        <w:autoSpaceDE w:val="0"/>
        <w:autoSpaceDN w:val="0"/>
        <w:adjustRightInd w:val="0"/>
        <w:spacing w:before="24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66" w:name="_Toc237326449"/>
      <w:bookmarkStart w:id="67" w:name="_Toc237336341"/>
      <w:bookmarkStart w:id="68" w:name="_Toc237336436"/>
      <w:bookmarkStart w:id="69" w:name="_Toc237345015"/>
      <w:bookmarkStart w:id="70" w:name="_Toc237345040"/>
      <w:bookmarkStart w:id="71" w:name="_Toc237345069"/>
      <w:bookmarkStart w:id="72" w:name="_Toc237401803"/>
      <w:bookmarkStart w:id="73" w:name="_Toc237402143"/>
      <w:bookmarkStart w:id="74" w:name="_Toc237402280"/>
      <w:r w:rsidRPr="00FB5972">
        <w:rPr>
          <w:rFonts w:ascii="Times New Roman" w:hAnsi="Times New Roman" w:cs="Times New Roman"/>
          <w:sz w:val="24"/>
          <w:szCs w:val="24"/>
        </w:rPr>
        <w:t xml:space="preserve">14. Требования к условиям реализации основной образовательной программы начального общего образования представляют собой </w:t>
      </w:r>
      <w:r w:rsidRPr="00FB5972">
        <w:rPr>
          <w:rFonts w:ascii="Times New Roman" w:hAnsi="Times New Roman" w:cs="Times New Roman"/>
          <w:bCs/>
          <w:sz w:val="24"/>
          <w:szCs w:val="24"/>
        </w:rPr>
        <w:t>систему требований к кадровым, финансовым, материально-техническим и иным условиям реализации основной образовательной программы начального общего образования и достижения планируемых результатов начального общего образования.</w:t>
      </w:r>
    </w:p>
    <w:p w:rsidR="00D3132B" w:rsidRPr="00FB5972" w:rsidRDefault="00D3132B" w:rsidP="00D3132B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15. Интегративным результатом реализации указанных требований должно быть создание комфортной развивающей образовательной среды:</w:t>
      </w:r>
    </w:p>
    <w:p w:rsidR="00D3132B" w:rsidRPr="00FB5972" w:rsidRDefault="00D3132B" w:rsidP="00D3132B">
      <w:pPr>
        <w:tabs>
          <w:tab w:val="num" w:pos="993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обеспечивающей высокое качество образования, его доступность, открытость и привлекательность для обучающихся, их родителей (законных представителей) и всего общества, духовно-нравственное развитие и воспитание  обучающихся; </w:t>
      </w:r>
    </w:p>
    <w:p w:rsidR="00D3132B" w:rsidRPr="00FB5972" w:rsidRDefault="00D3132B" w:rsidP="00D3132B">
      <w:pPr>
        <w:tabs>
          <w:tab w:val="num" w:pos="993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гарантирующей охрану и укрепление физического, психологического и социального здоровья  обучающихся; </w:t>
      </w:r>
    </w:p>
    <w:p w:rsidR="00D3132B" w:rsidRPr="00FB5972" w:rsidRDefault="00D3132B" w:rsidP="00D3132B">
      <w:pPr>
        <w:tabs>
          <w:tab w:val="num" w:pos="993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комфортной  по отношению к обучающимся  и педагогическим работникам.</w:t>
      </w:r>
    </w:p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p w:rsidR="00D3132B" w:rsidRPr="00FB5972" w:rsidRDefault="00D3132B" w:rsidP="00D3132B">
      <w:pPr>
        <w:shd w:val="clear" w:color="auto" w:fill="FFFFFF"/>
        <w:autoSpaceDE w:val="0"/>
        <w:autoSpaceDN w:val="0"/>
        <w:adjustRightInd w:val="0"/>
        <w:spacing w:before="24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16. В целях обеспечения реализации основной образовательной программы начального общего образования в образовательном учреждении для участников образовательного процесса должны создаваться условия, обеспечивающие возможность: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достижения планируемых результатов освоения основной образовательной программы </w:t>
      </w:r>
      <w:r w:rsidRPr="00FB5972">
        <w:rPr>
          <w:rFonts w:ascii="Times New Roman" w:hAnsi="Times New Roman" w:cs="Times New Roman"/>
          <w:bCs/>
          <w:sz w:val="24"/>
          <w:szCs w:val="24"/>
        </w:rPr>
        <w:t>начального общего образования</w:t>
      </w:r>
      <w:r w:rsidRPr="00FB5972">
        <w:rPr>
          <w:rFonts w:ascii="Times New Roman" w:hAnsi="Times New Roman" w:cs="Times New Roman"/>
          <w:sz w:val="24"/>
          <w:szCs w:val="24"/>
        </w:rPr>
        <w:t xml:space="preserve"> всеми обучающимися, в том числе детьми с ограниченными возможностями здоровья;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выявления и развития способностей обучающихся через систему клубов, секций, студий и кружков, организацию общественно-полезной деятельности, в том числе социальной практики, используя возможности образовательных учреждений дополнительного образования детей; 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работы с одаренными детьми, организации интеллектуальных и творческих соревнований, научно-технического творчества и проектно-исследовательской деятельности;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участия обучающихся, их родителей (законных представителей), педагогических работников  и общественности в разработке основной образовательной программы </w:t>
      </w:r>
      <w:r w:rsidRPr="00FB5972">
        <w:rPr>
          <w:rFonts w:ascii="Times New Roman" w:hAnsi="Times New Roman" w:cs="Times New Roman"/>
          <w:bCs/>
          <w:sz w:val="24"/>
          <w:szCs w:val="24"/>
        </w:rPr>
        <w:t>начального общего образования</w:t>
      </w:r>
      <w:r w:rsidRPr="00FB5972">
        <w:rPr>
          <w:rFonts w:ascii="Times New Roman" w:hAnsi="Times New Roman" w:cs="Times New Roman"/>
          <w:sz w:val="24"/>
          <w:szCs w:val="24"/>
        </w:rPr>
        <w:t>, проектировании и развитии внутришкольной социальной среды, а также в формировании и реализации индивидуальных образовательных маршрутов обучающихся;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эффективного использования времени, отведенного на реализацию части основной образовательной программы, формируемой участниками учебного процесса, в соответствии с </w:t>
      </w:r>
      <w:r w:rsidRPr="00FB5972">
        <w:rPr>
          <w:rFonts w:ascii="Times New Roman" w:hAnsi="Times New Roman" w:cs="Times New Roman"/>
          <w:sz w:val="24"/>
          <w:szCs w:val="24"/>
        </w:rPr>
        <w:lastRenderedPageBreak/>
        <w:t>запросами обучающихся и их родителей (законных представителей), спецификой образовательного учреждения, и с учетом особенностей субъекта Российской Федерации;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использования в образовательном процессе современных образовательных технологий деятельностного типа;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эффективной самостоятельной работы обучающихся при поддержке педагогических работников;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включения обучающихся в процессы понимания и преобразования внешкольной социальной среды (населенного пункта, района, города) для приобретения опыта реального управления и действия;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обновления содержания основной образовательной программы </w:t>
      </w:r>
      <w:r w:rsidRPr="00FB5972">
        <w:rPr>
          <w:rFonts w:ascii="Times New Roman" w:hAnsi="Times New Roman" w:cs="Times New Roman"/>
          <w:bCs/>
          <w:sz w:val="24"/>
          <w:szCs w:val="24"/>
        </w:rPr>
        <w:t>начального общего образования</w:t>
      </w:r>
      <w:r w:rsidRPr="00FB5972">
        <w:rPr>
          <w:rFonts w:ascii="Times New Roman" w:hAnsi="Times New Roman" w:cs="Times New Roman"/>
          <w:sz w:val="24"/>
          <w:szCs w:val="24"/>
        </w:rPr>
        <w:t>, а также методик и технологий ее реализации в соответствии с динамикой развития системы образования, запросов детей и их родителей (законных представителей), а также с учетом особенностей субъекта Российской Федерации;</w:t>
      </w:r>
    </w:p>
    <w:p w:rsidR="00DA6703" w:rsidRPr="00FB5972" w:rsidRDefault="00D3132B" w:rsidP="001D4EBD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эффективного управления образовательным учреждением с использованием информационно-коммуникационных технологий, а также современных механизмов финансирования.</w:t>
      </w:r>
    </w:p>
    <w:p w:rsidR="00936AC0" w:rsidRPr="00FB5972" w:rsidRDefault="00561CAC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       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С 2011/2012 учебного года 1-й, а теперь 2 и 3 класс МБОУ «Школа №62» обучается по УМК «Начальная школа XXI века» под редакцией Н.Ф. Виноградова, одним из наиболее известных в стране проектов издательства «Вентана-Граф». Данный</w:t>
      </w:r>
      <w:r w:rsidR="00EE53F5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УМК построен на единых для всех учебных предметов принципах, имеет полное программно-методическое сопровождение.</w:t>
      </w:r>
    </w:p>
    <w:p w:rsidR="00936AC0" w:rsidRPr="00FB5972" w:rsidRDefault="00561CAC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          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Ведущая целевая установка и основные средства ее реализации, заложенные в основу УМК «Начальная школа XXI века», направлены на обеспечение современного образования младшего школьника в контексте требований ФГОС.  </w:t>
      </w:r>
      <w:r w:rsidR="00E06F41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И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нформационно-образовательная среда УМК «Нача</w:t>
      </w:r>
      <w:r w:rsidR="00E06F41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льная школа XXI века» включает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: </w:t>
      </w:r>
    </w:p>
    <w:p w:rsidR="00936AC0" w:rsidRPr="00FB5972" w:rsidRDefault="00936AC0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- концепцию, </w:t>
      </w:r>
    </w:p>
    <w:p w:rsidR="00936AC0" w:rsidRPr="00FB5972" w:rsidRDefault="00936AC0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- рабочие программы, </w:t>
      </w:r>
    </w:p>
    <w:p w:rsidR="00936AC0" w:rsidRPr="00FB5972" w:rsidRDefault="00936AC0" w:rsidP="00F432BE">
      <w:pPr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- систему учебников, составляющих ядро ИОС, </w:t>
      </w:r>
    </w:p>
    <w:p w:rsidR="00936AC0" w:rsidRPr="00FB5972" w:rsidRDefault="00936AC0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- методическую оболочку,</w:t>
      </w:r>
    </w:p>
    <w:p w:rsidR="00936AC0" w:rsidRPr="00FB5972" w:rsidRDefault="00936AC0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- разнообразные электронные и интернет-ресурсы</w:t>
      </w:r>
    </w:p>
    <w:p w:rsidR="0051691F" w:rsidRPr="00FB5972" w:rsidRDefault="0051691F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Учебный план разработан в соответствии с ФГОС НОО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· Анализ внедрения ФГОС НОО показал, что, в целом, концептуальные идеи, заложенные в основу обучения и развития школьника, востребованы в условиях нашего образовательного учреждения.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lastRenderedPageBreak/>
        <w:t>В связи с внедрением ФГОС НОО в начальной школе отмечается следующие положительные тенденции: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· положительная динамика использования учителями начальных классов в образовательной практике учебно-методических разработок и материалов, ориентированных на стандарты нового поколения (тесты, дидактические материалы, контрольно – измерительный инструментарий);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· использование учителями в работе с младшими школьниками современных образовательных технологий;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· ориентация учителей начальных классов на организацию здоровьесберегающей среды;</w:t>
      </w:r>
    </w:p>
    <w:p w:rsidR="0051691F" w:rsidRPr="00F432BE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</w:p>
    <w:p w:rsidR="00936AC0" w:rsidRPr="00F432BE" w:rsidRDefault="00936AC0" w:rsidP="00752BDB">
      <w:pPr>
        <w:rPr>
          <w:rFonts w:ascii="Times New Roman" w:hAnsi="Times New Roman" w:cs="Times New Roman"/>
          <w:sz w:val="24"/>
          <w:szCs w:val="24"/>
        </w:rPr>
      </w:pPr>
    </w:p>
    <w:sectPr w:rsidR="00936AC0" w:rsidRPr="00F432BE" w:rsidSect="00752BDB">
      <w:pgSz w:w="11906" w:h="16838"/>
      <w:pgMar w:top="568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37C6" w:rsidRDefault="000837C6" w:rsidP="006F74B4">
      <w:pPr>
        <w:spacing w:after="0" w:line="240" w:lineRule="auto"/>
      </w:pPr>
      <w:r>
        <w:separator/>
      </w:r>
    </w:p>
  </w:endnote>
  <w:endnote w:type="continuationSeparator" w:id="1">
    <w:p w:rsidR="000837C6" w:rsidRDefault="000837C6" w:rsidP="006F74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37C6" w:rsidRDefault="000837C6" w:rsidP="006F74B4">
      <w:pPr>
        <w:spacing w:after="0" w:line="240" w:lineRule="auto"/>
      </w:pPr>
      <w:r>
        <w:separator/>
      </w:r>
    </w:p>
  </w:footnote>
  <w:footnote w:type="continuationSeparator" w:id="1">
    <w:p w:rsidR="000837C6" w:rsidRDefault="000837C6" w:rsidP="006F74B4">
      <w:pPr>
        <w:spacing w:after="0" w:line="240" w:lineRule="auto"/>
      </w:pPr>
      <w:r>
        <w:continuationSeparator/>
      </w:r>
    </w:p>
  </w:footnote>
  <w:footnote w:id="2">
    <w:p w:rsidR="006F74B4" w:rsidRPr="00927A78" w:rsidRDefault="006F74B4" w:rsidP="006F74B4">
      <w:pPr>
        <w:autoSpaceDE w:val="0"/>
        <w:autoSpaceDN w:val="0"/>
        <w:adjustRightInd w:val="0"/>
        <w:jc w:val="both"/>
        <w:rPr>
          <w:sz w:val="20"/>
          <w:szCs w:val="20"/>
        </w:rPr>
      </w:pPr>
    </w:p>
  </w:footnote>
  <w:footnote w:id="3">
    <w:p w:rsidR="006F74B4" w:rsidRDefault="006F74B4" w:rsidP="006F74B4">
      <w:pPr>
        <w:autoSpaceDE w:val="0"/>
        <w:autoSpaceDN w:val="0"/>
        <w:adjustRightInd w:val="0"/>
        <w:jc w:val="both"/>
        <w:rPr>
          <w:sz w:val="20"/>
          <w:szCs w:val="20"/>
        </w:rPr>
      </w:pPr>
    </w:p>
  </w:footnote>
  <w:footnote w:id="4">
    <w:p w:rsidR="006F74B4" w:rsidRPr="00EF525E" w:rsidRDefault="006F74B4" w:rsidP="006F74B4">
      <w:pPr>
        <w:autoSpaceDE w:val="0"/>
        <w:autoSpaceDN w:val="0"/>
        <w:adjustRightInd w:val="0"/>
        <w:jc w:val="both"/>
        <w:rPr>
          <w:sz w:val="20"/>
          <w:szCs w:val="20"/>
        </w:rPr>
      </w:pPr>
    </w:p>
  </w:footnote>
  <w:footnote w:id="5">
    <w:p w:rsidR="00B66D28" w:rsidRDefault="00B66D28" w:rsidP="00B66D28">
      <w:pPr>
        <w:pStyle w:val="a4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711306"/>
    <w:multiLevelType w:val="hybridMultilevel"/>
    <w:tmpl w:val="EDD0E360"/>
    <w:lvl w:ilvl="0" w:tplc="C27E0672">
      <w:start w:val="1"/>
      <w:numFmt w:val="decimal"/>
      <w:lvlText w:val="%1)"/>
      <w:lvlJc w:val="left"/>
      <w:pPr>
        <w:tabs>
          <w:tab w:val="num" w:pos="1050"/>
        </w:tabs>
        <w:ind w:left="61" w:firstLine="4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47729"/>
    <w:rsid w:val="000837C6"/>
    <w:rsid w:val="00117854"/>
    <w:rsid w:val="001C4F22"/>
    <w:rsid w:val="001D4EBD"/>
    <w:rsid w:val="002270F7"/>
    <w:rsid w:val="002B7A0D"/>
    <w:rsid w:val="003A6A3E"/>
    <w:rsid w:val="00441FB7"/>
    <w:rsid w:val="0051691F"/>
    <w:rsid w:val="00561CAC"/>
    <w:rsid w:val="0066141F"/>
    <w:rsid w:val="006909CF"/>
    <w:rsid w:val="006A0632"/>
    <w:rsid w:val="006F74B4"/>
    <w:rsid w:val="00752BDB"/>
    <w:rsid w:val="007F5ED9"/>
    <w:rsid w:val="008F77C5"/>
    <w:rsid w:val="00936AC0"/>
    <w:rsid w:val="00992091"/>
    <w:rsid w:val="00A47729"/>
    <w:rsid w:val="00A95C7F"/>
    <w:rsid w:val="00B66D28"/>
    <w:rsid w:val="00B94EA7"/>
    <w:rsid w:val="00D3132B"/>
    <w:rsid w:val="00DA6703"/>
    <w:rsid w:val="00E06F41"/>
    <w:rsid w:val="00E44586"/>
    <w:rsid w:val="00EC3CB9"/>
    <w:rsid w:val="00EE53F5"/>
    <w:rsid w:val="00F432BE"/>
    <w:rsid w:val="00F815CE"/>
    <w:rsid w:val="00FB5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7C5"/>
  </w:style>
  <w:style w:type="paragraph" w:styleId="1">
    <w:name w:val="heading 1"/>
    <w:basedOn w:val="a"/>
    <w:next w:val="a"/>
    <w:link w:val="10"/>
    <w:qFormat/>
    <w:rsid w:val="006F74B4"/>
    <w:pPr>
      <w:keepNext/>
      <w:spacing w:before="360" w:after="60" w:line="240" w:lineRule="auto"/>
      <w:jc w:val="center"/>
      <w:outlineLvl w:val="0"/>
    </w:pPr>
    <w:rPr>
      <w:rFonts w:ascii="Times New Roman" w:eastAsia="Times New Roman" w:hAnsi="Times New Roman" w:cs="Arial"/>
      <w:b/>
      <w:bCs/>
      <w:smallCaps/>
      <w:kern w:val="32"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F74B4"/>
    <w:rPr>
      <w:rFonts w:ascii="Times New Roman" w:eastAsia="Times New Roman" w:hAnsi="Times New Roman" w:cs="Arial"/>
      <w:b/>
      <w:bCs/>
      <w:smallCaps/>
      <w:kern w:val="32"/>
      <w:sz w:val="36"/>
      <w:szCs w:val="32"/>
    </w:rPr>
  </w:style>
  <w:style w:type="paragraph" w:customStyle="1" w:styleId="11">
    <w:name w:val="Стиль1"/>
    <w:basedOn w:val="1"/>
    <w:autoRedefine/>
    <w:rsid w:val="006F74B4"/>
    <w:pPr>
      <w:keepNext w:val="0"/>
      <w:tabs>
        <w:tab w:val="left" w:pos="9000"/>
        <w:tab w:val="left" w:pos="9355"/>
        <w:tab w:val="left" w:pos="9540"/>
      </w:tabs>
      <w:spacing w:after="0"/>
    </w:pPr>
    <w:rPr>
      <w:rFonts w:cs="Times New Roman"/>
      <w:bCs w:val="0"/>
      <w:smallCaps w:val="0"/>
      <w:kern w:val="0"/>
      <w:sz w:val="28"/>
      <w:szCs w:val="28"/>
    </w:rPr>
  </w:style>
  <w:style w:type="paragraph" w:customStyle="1" w:styleId="ConsPlusNormal">
    <w:name w:val="ConsPlusNormal"/>
    <w:rsid w:val="006F74B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2">
    <w:name w:val="Body Text 2"/>
    <w:basedOn w:val="a"/>
    <w:link w:val="20"/>
    <w:rsid w:val="006F74B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6F74B4"/>
    <w:rPr>
      <w:rFonts w:ascii="Times New Roman" w:eastAsia="Times New Roman" w:hAnsi="Times New Roman" w:cs="Times New Roman"/>
      <w:sz w:val="24"/>
      <w:szCs w:val="24"/>
    </w:rPr>
  </w:style>
  <w:style w:type="character" w:customStyle="1" w:styleId="14">
    <w:name w:val="Стиль 14 пт полужирный"/>
    <w:basedOn w:val="a0"/>
    <w:rsid w:val="006F74B4"/>
    <w:rPr>
      <w:b/>
      <w:bCs/>
      <w:spacing w:val="-3"/>
      <w:sz w:val="28"/>
    </w:rPr>
  </w:style>
  <w:style w:type="character" w:styleId="a3">
    <w:name w:val="footnote reference"/>
    <w:basedOn w:val="a0"/>
    <w:semiHidden/>
    <w:rsid w:val="006F74B4"/>
    <w:rPr>
      <w:vertAlign w:val="superscript"/>
    </w:rPr>
  </w:style>
  <w:style w:type="character" w:customStyle="1" w:styleId="dash041e0431044b0447043d044b0439char1">
    <w:name w:val="dash041e_0431_044b_0447_043d_044b_0439__char1"/>
    <w:basedOn w:val="a0"/>
    <w:rsid w:val="00B94EA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4">
    <w:name w:val="footnote text"/>
    <w:basedOn w:val="a"/>
    <w:link w:val="a5"/>
    <w:semiHidden/>
    <w:rsid w:val="00B66D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Текст сноски Знак"/>
    <w:basedOn w:val="a0"/>
    <w:link w:val="a4"/>
    <w:semiHidden/>
    <w:rsid w:val="00B66D28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83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6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8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08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489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130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008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787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5789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9768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9049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4261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36727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602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77418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06714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233248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1739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55112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2425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4188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17197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7719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29084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52511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280"/>
                                                                                                      <w:marBottom w:val="28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628815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280"/>
                                                                                                      <w:marBottom w:val="28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4109973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280"/>
                                                                                                      <w:marBottom w:val="28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24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00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4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85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26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706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64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671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9135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6663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4189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2026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2318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57305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38047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72499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8838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94078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49707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6170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96952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96225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01006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667713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386540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095505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16691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471461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501571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054949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31578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6744214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44658199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9645695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188661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80905790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14226669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93402121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74336713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530529836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57700800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214272731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424809400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948341451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359818014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95679151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446339921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77039068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98994187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53488263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903447878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12866908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970277431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34652013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5880312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53912771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81449059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28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53053159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28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259211688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77922778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28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8</Pages>
  <Words>2246</Words>
  <Characters>12808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cp:lastPrinted>2014-04-09T05:30:00Z</cp:lastPrinted>
  <dcterms:created xsi:type="dcterms:W3CDTF">2014-04-09T04:20:00Z</dcterms:created>
  <dcterms:modified xsi:type="dcterms:W3CDTF">2014-04-18T06:08:00Z</dcterms:modified>
</cp:coreProperties>
</file>